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56</w:t>
      </w:r>
      <w:r w:rsidR="00C82E1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7F3241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2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894D31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94D31" w:rsid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894D31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894D31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894D31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894D31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894D31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894D31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894D31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894D31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894D31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894D31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Pr="00894D31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Pr="00894D31" w:rsidR="00C82E12">
        <w:rPr>
          <w:rFonts w:ascii="Times New Roman" w:eastAsia="Times New Roman" w:hAnsi="Times New Roman" w:cs="Times New Roman"/>
          <w:sz w:val="26"/>
          <w:szCs w:val="26"/>
          <w:lang w:eastAsia="ru-RU"/>
        </w:rPr>
        <w:t>БВС</w:t>
      </w:r>
      <w:r w:rsidRPr="00894D31"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Pr="00894D31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4D31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находящегося</w:t>
      </w:r>
      <w:r w:rsidRPr="00894D31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ХМАО-Югра, г.Нефтеюганск, </w:t>
      </w:r>
      <w:r w:rsidRPr="00894D31" w:rsidR="00C82E1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94D31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мкр-н, дом </w:t>
      </w:r>
      <w:r w:rsidRPr="00894D31" w:rsidR="00C82E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9, кв-ра </w:t>
      </w:r>
      <w:r w:rsidRPr="00894D31" w:rsidR="00C82E12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894D31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94D31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ИНН</w:t>
      </w:r>
      <w:r w:rsidRPr="00894D31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4D31" w:rsidR="00C82E12">
        <w:rPr>
          <w:rFonts w:ascii="Times New Roman" w:eastAsia="Times New Roman" w:hAnsi="Times New Roman" w:cs="Times New Roman"/>
          <w:sz w:val="26"/>
          <w:szCs w:val="26"/>
          <w:lang w:eastAsia="ru-RU"/>
        </w:rPr>
        <w:t>9200010620</w:t>
      </w:r>
      <w:r w:rsidRPr="00894D31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953B6" w:rsidRPr="00894D31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894D31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894D31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324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3E656E" w:rsidRPr="00894D31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>ОО «</w:t>
      </w:r>
      <w:r w:rsidRPr="00894D31" w:rsidR="00C82E12">
        <w:rPr>
          <w:rFonts w:ascii="Times New Roman" w:eastAsia="Times New Roman" w:hAnsi="Times New Roman" w:cs="Times New Roman"/>
          <w:sz w:val="26"/>
          <w:szCs w:val="26"/>
          <w:lang w:eastAsia="ru-RU"/>
        </w:rPr>
        <w:t>БВС</w:t>
      </w:r>
      <w:r w:rsidRP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находящееся по адресу: г.Нефтеюганск, </w:t>
      </w:r>
      <w:r w:rsidRPr="00894D31" w:rsidR="00C82E1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мкр-н, дом </w:t>
      </w:r>
      <w:r w:rsidRPr="00894D31" w:rsidR="00C82E1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>, кв.</w:t>
      </w:r>
      <w:r w:rsidRPr="00894D31" w:rsidR="00C82E12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нарушение ч. 5 ст. 18 ФЗ "О бухгалтерском учете" не</w:t>
      </w:r>
      <w:r w:rsidRPr="00894D31"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</w:t>
      </w:r>
      <w:r w:rsidRP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представило</w:t>
      </w:r>
      <w:r w:rsidRP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декларацию по бухгалтерской (финансовой) отчетности за 2025 год, срок представления которой истек 31.03.2026. Тем самым совершило правонарушение, предусмотренное ст. 19.7 КоАП РФ.</w:t>
      </w:r>
    </w:p>
    <w:p w:rsidR="003E656E" w:rsidRPr="00894D31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4D31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 ООО «</w:t>
      </w:r>
      <w:r w:rsidRPr="00894D31" w:rsidR="00C82E12">
        <w:rPr>
          <w:rFonts w:ascii="Times New Roman" w:eastAsia="Times New Roman" w:hAnsi="Times New Roman" w:cs="Times New Roman"/>
          <w:sz w:val="26"/>
          <w:szCs w:val="26"/>
          <w:lang w:eastAsia="ru-RU"/>
        </w:rPr>
        <w:t>БВС</w:t>
      </w:r>
      <w:r w:rsidRPr="00894D31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извещенный судом о времени и месте рассмотрения д</w:t>
      </w:r>
      <w:r w:rsidRP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ела надлежащим образом, </w:t>
      </w:r>
      <w:r w:rsidRPr="00894D31" w:rsid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судебное заседание не явился, 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 </w:t>
      </w:r>
      <w:r w:rsid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«БВС»</w:t>
      </w:r>
      <w:r w:rsidRPr="00894D31" w:rsid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 отсутствие его представителя.                                              </w:t>
      </w:r>
      <w:r w:rsid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(должностному лицу), орган (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 в искаженном виде за исключением случаев, предусмотренных статьей 6.16, частью 2 статьи 6.31, частями 1,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 и 4 статьи 8.28.1, статьей 8.32.1, частью 1 статьи 8.49, частью 5 статьи 14.5, частью 4 статьи 14.28, частью 1 статьи 14.46.2, статьями 19.7.1, 19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.7.2,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характеризуют 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ак действия, так и бездействие гражданина, должностного лица или юридического лица, обязанных 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3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82E12">
        <w:rPr>
          <w:rFonts w:ascii="Times New Roman" w:eastAsia="Times New Roman" w:hAnsi="Times New Roman" w:cs="Times New Roman"/>
          <w:sz w:val="26"/>
          <w:szCs w:val="26"/>
          <w:lang w:eastAsia="ru-RU"/>
        </w:rPr>
        <w:t>БВС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службы по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C82E12" w:rsidRPr="00C82E12" w:rsidP="00C82E12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2E12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протоколом об административном правонарушении от 18.05.2026;</w:t>
      </w:r>
    </w:p>
    <w:p w:rsidR="00C82E12" w:rsidRPr="00C82E12" w:rsidP="00C82E12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2E12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выпиской из ЕГРЮЛ, согласно которой ООО «</w:t>
      </w:r>
      <w:r w:rsidR="00894D31">
        <w:rPr>
          <w:rFonts w:ascii="Times New Roman" w:eastAsia="Times New Roman" w:hAnsi="Times New Roman" w:cs="Times New Roman"/>
          <w:sz w:val="26"/>
          <w:szCs w:val="26"/>
          <w:lang w:eastAsia="ru-RU"/>
        </w:rPr>
        <w:t>БВС</w:t>
      </w:r>
      <w:r w:rsidRPr="00C82E12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зарегистрировано в ЕГРЮЛ 30.05.2022. Местом нах</w:t>
      </w:r>
      <w:r w:rsidRPr="00C82E12">
        <w:rPr>
          <w:rFonts w:ascii="Times New Roman" w:eastAsia="Times New Roman" w:hAnsi="Times New Roman" w:cs="Times New Roman"/>
          <w:sz w:val="26"/>
          <w:szCs w:val="26"/>
          <w:lang w:eastAsia="ru-RU"/>
        </w:rPr>
        <w:t>ождения юридического лица является – г.Нефтеюганск, 1 мкр-н, дом 9, кв.22;</w:t>
      </w:r>
    </w:p>
    <w:p w:rsidR="002C3FC4" w:rsidRPr="003E656E" w:rsidP="00C82E12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2E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квитанцией о приеме  бухгалтерской (финансовой) отчетности за 2025 год ООО «БВС» 19.04.2026.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 </w:t>
      </w:r>
      <w:r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своевременного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исполнения обязанности по предоставлению бухгалтерской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C82E12">
        <w:rPr>
          <w:rFonts w:ascii="Times New Roman" w:eastAsia="Times New Roman" w:hAnsi="Times New Roman" w:cs="Times New Roman"/>
          <w:sz w:val="26"/>
          <w:szCs w:val="26"/>
          <w:lang w:eastAsia="ru-RU"/>
        </w:rPr>
        <w:t>БВС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возможность предотвратить правонарушение, в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Оценив исследова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нные доказательства в совокупности, судья находит их достоверными и достаточными, а вину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C82E12">
        <w:rPr>
          <w:rFonts w:ascii="Times New Roman" w:eastAsia="Times New Roman" w:hAnsi="Times New Roman" w:cs="Times New Roman"/>
          <w:sz w:val="26"/>
          <w:szCs w:val="26"/>
          <w:lang w:eastAsia="ru-RU"/>
        </w:rPr>
        <w:t>БВС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предупреждение или наложени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административного штрафа на граждан в размере от ста до трехсот рублей; на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судья учитывает характер вперв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ые совершенного административного правонарушения, отсутствие обстоятельств, отягчающих административную ответственность, и приходит к выводу о возможности назначении наказания в виде предупреждения.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- 29.10 КоАП РФ, мировой судья</w:t>
      </w:r>
    </w:p>
    <w:p w:rsidR="003E656E" w:rsidRPr="003E656E" w:rsidP="007F3241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C82E12">
        <w:rPr>
          <w:rFonts w:ascii="Times New Roman" w:eastAsia="Times New Roman" w:hAnsi="Times New Roman" w:cs="Times New Roman"/>
          <w:sz w:val="26"/>
          <w:szCs w:val="26"/>
          <w:lang w:eastAsia="ru-RU"/>
        </w:rPr>
        <w:t>БВС</w:t>
      </w:r>
      <w:r w:rsidR="00F827F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7F32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113D80"/>
    <w:rsid w:val="00173EAE"/>
    <w:rsid w:val="001D42C1"/>
    <w:rsid w:val="001E07E0"/>
    <w:rsid w:val="002C3FC4"/>
    <w:rsid w:val="0032223F"/>
    <w:rsid w:val="00334D3F"/>
    <w:rsid w:val="00364FEC"/>
    <w:rsid w:val="003E656E"/>
    <w:rsid w:val="00402C90"/>
    <w:rsid w:val="004B355E"/>
    <w:rsid w:val="0054389A"/>
    <w:rsid w:val="005C1D79"/>
    <w:rsid w:val="0063479D"/>
    <w:rsid w:val="0064017B"/>
    <w:rsid w:val="00652B81"/>
    <w:rsid w:val="007F3241"/>
    <w:rsid w:val="00894D31"/>
    <w:rsid w:val="009F3054"/>
    <w:rsid w:val="00B54150"/>
    <w:rsid w:val="00C1214F"/>
    <w:rsid w:val="00C32064"/>
    <w:rsid w:val="00C55E51"/>
    <w:rsid w:val="00C82E12"/>
    <w:rsid w:val="00D05A67"/>
    <w:rsid w:val="00D645D9"/>
    <w:rsid w:val="00D953B6"/>
    <w:rsid w:val="00E13051"/>
    <w:rsid w:val="00E263CD"/>
    <w:rsid w:val="00F827F8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